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Normal"/>
        <w:tblW w:w="9091" w:type="dxa"/>
        <w:tblInd w:w="27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091"/>
      </w:tblGrid>
      <w:tr w:rsidR="00D830AF" w14:paraId="3EB9AF04" w14:textId="77777777">
        <w:trPr>
          <w:trHeight w:val="1784"/>
        </w:trPr>
        <w:tc>
          <w:tcPr>
            <w:tcW w:w="9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37B1E" w14:textId="0978A1B4" w:rsidR="00F0316A" w:rsidRDefault="00F031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44ED816A" wp14:editId="5DB87BF7">
                  <wp:extent cx="817245" cy="871855"/>
                  <wp:effectExtent l="0" t="0" r="1905" b="4445"/>
                  <wp:docPr id="1026566614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245" cy="8718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0533A34" w14:textId="77777777" w:rsidR="00F0316A" w:rsidRDefault="00F0316A" w:rsidP="00F0316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CC79E65" w14:textId="77777777" w:rsidR="00262DBB" w:rsidRPr="00262DBB" w:rsidRDefault="00262DBB" w:rsidP="00262DBB">
            <w:pPr>
              <w:tabs>
                <w:tab w:val="left" w:pos="9498"/>
              </w:tabs>
              <w:spacing w:after="0" w:line="252" w:lineRule="auto"/>
              <w:ind w:left="-851" w:right="-851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</w:rPr>
            </w:pPr>
            <w:r w:rsidRPr="00262DBB">
              <w:rPr>
                <w:rFonts w:ascii="Times New Roman" w:eastAsia="Times New Roman" w:hAnsi="Times New Roman" w:cs="Times New Roman"/>
                <w:b/>
                <w:spacing w:val="20"/>
                <w:sz w:val="28"/>
              </w:rPr>
              <w:t>АДМИНИСТРАЦИЯ</w:t>
            </w:r>
          </w:p>
          <w:p w14:paraId="41148659" w14:textId="7178EEEB" w:rsidR="00262DBB" w:rsidRPr="00262DBB" w:rsidRDefault="0055256C" w:rsidP="00262DBB">
            <w:pPr>
              <w:spacing w:after="0" w:line="252" w:lineRule="auto"/>
              <w:ind w:right="-851"/>
              <w:jc w:val="center"/>
              <w:rPr>
                <w:rFonts w:ascii="Times New Roman" w:eastAsia="Times New Roman" w:hAnsi="Times New Roman" w:cs="Times New Roman"/>
                <w:b/>
                <w:spacing w:val="24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20"/>
                <w:sz w:val="28"/>
              </w:rPr>
              <w:t>ЗАВОЛЖСКОГО</w:t>
            </w:r>
            <w:r w:rsidR="00262DBB" w:rsidRPr="00262DBB">
              <w:rPr>
                <w:rFonts w:ascii="Times New Roman" w:eastAsia="Times New Roman" w:hAnsi="Times New Roman" w:cs="Times New Roman"/>
                <w:b/>
                <w:spacing w:val="20"/>
                <w:sz w:val="28"/>
              </w:rPr>
              <w:t xml:space="preserve"> МУНИЦИПАЛЬНОГО ОБРАЗОВАНИЯ</w:t>
            </w:r>
          </w:p>
          <w:p w14:paraId="4B72CF56" w14:textId="77777777" w:rsidR="00262DBB" w:rsidRPr="00262DBB" w:rsidRDefault="00262DBB" w:rsidP="00262DBB">
            <w:pPr>
              <w:spacing w:after="0" w:line="252" w:lineRule="auto"/>
              <w:ind w:right="-851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</w:rPr>
            </w:pPr>
            <w:r w:rsidRPr="00262DBB">
              <w:rPr>
                <w:rFonts w:ascii="Times New Roman" w:eastAsia="Times New Roman" w:hAnsi="Times New Roman" w:cs="Times New Roman"/>
                <w:b/>
                <w:spacing w:val="24"/>
                <w:sz w:val="28"/>
              </w:rPr>
              <w:t>ОЗИНСКОГО МУНИЦИПАЛЬНОГО РАЙОНА</w:t>
            </w:r>
          </w:p>
          <w:p w14:paraId="0E88E944" w14:textId="77777777" w:rsidR="00262DBB" w:rsidRPr="00262DBB" w:rsidRDefault="00262DBB" w:rsidP="00262DBB">
            <w:pPr>
              <w:spacing w:after="0" w:line="252" w:lineRule="auto"/>
              <w:ind w:right="-851"/>
              <w:jc w:val="center"/>
              <w:rPr>
                <w:rFonts w:ascii="Times New Roman" w:eastAsia="Times New Roman" w:hAnsi="Times New Roman" w:cs="Times New Roman"/>
                <w:b/>
                <w:spacing w:val="110"/>
                <w:sz w:val="28"/>
              </w:rPr>
            </w:pPr>
            <w:r w:rsidRPr="00262DBB">
              <w:rPr>
                <w:rFonts w:ascii="Times New Roman" w:eastAsia="Times New Roman" w:hAnsi="Times New Roman" w:cs="Times New Roman"/>
                <w:b/>
                <w:spacing w:val="24"/>
                <w:sz w:val="28"/>
              </w:rPr>
              <w:t>САРАТОВСКОЙ ОБЛАСТИ</w:t>
            </w:r>
          </w:p>
          <w:p w14:paraId="3E0A811F" w14:textId="77777777" w:rsidR="00D830AF" w:rsidRDefault="004E1B0D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  <w:p w14:paraId="34085535" w14:textId="77777777" w:rsidR="00D830AF" w:rsidRDefault="004E1B0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ПОСТАНОВЛЕНИЕ</w:t>
            </w:r>
          </w:p>
        </w:tc>
      </w:tr>
    </w:tbl>
    <w:p w14:paraId="747C0158" w14:textId="77777777" w:rsidR="00D830AF" w:rsidRDefault="00D830AF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68" w:hanging="168"/>
      </w:pPr>
    </w:p>
    <w:p w14:paraId="16A88FFB" w14:textId="10556B35" w:rsidR="00D830AF" w:rsidRPr="006C7588" w:rsidRDefault="004E1B0D" w:rsidP="00F0316A">
      <w:pPr>
        <w:spacing w:after="0" w:line="240" w:lineRule="auto"/>
        <w:rPr>
          <w:rFonts w:asciiTheme="minorHAnsi" w:eastAsia="Arial" w:hAnsiTheme="minorHAnsi" w:cstheme="minorHAnsi"/>
          <w:b/>
          <w:bCs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 </w:t>
      </w:r>
      <w:proofErr w:type="gramStart"/>
      <w:r w:rsidR="00F0316A" w:rsidRPr="006C7588"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Pr="006C758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95B9A">
        <w:rPr>
          <w:rFonts w:ascii="Times New Roman" w:hAnsi="Times New Roman"/>
          <w:b/>
          <w:bCs/>
          <w:sz w:val="28"/>
          <w:szCs w:val="28"/>
        </w:rPr>
        <w:t>17</w:t>
      </w:r>
      <w:proofErr w:type="gramEnd"/>
      <w:r w:rsidR="00F0316A" w:rsidRPr="006C7588">
        <w:rPr>
          <w:rFonts w:ascii="Times New Roman" w:hAnsi="Times New Roman"/>
          <w:b/>
          <w:bCs/>
          <w:sz w:val="28"/>
          <w:szCs w:val="28"/>
        </w:rPr>
        <w:t xml:space="preserve"> января  2024 </w:t>
      </w:r>
      <w:r w:rsidR="006C7588">
        <w:rPr>
          <w:rFonts w:ascii="Times New Roman" w:hAnsi="Times New Roman"/>
          <w:b/>
          <w:bCs/>
          <w:sz w:val="28"/>
          <w:szCs w:val="28"/>
        </w:rPr>
        <w:t>года</w:t>
      </w:r>
      <w:r w:rsidRPr="006C7588">
        <w:rPr>
          <w:rFonts w:ascii="Times New Roman" w:hAnsi="Times New Roman"/>
          <w:b/>
          <w:bCs/>
          <w:sz w:val="28"/>
          <w:szCs w:val="28"/>
        </w:rPr>
        <w:t>          </w:t>
      </w:r>
      <w:r w:rsidR="006C7588" w:rsidRPr="006C7588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</w:t>
      </w:r>
      <w:r w:rsidRPr="006C7588">
        <w:rPr>
          <w:rFonts w:ascii="Times New Roman" w:hAnsi="Times New Roman"/>
          <w:b/>
          <w:bCs/>
          <w:sz w:val="28"/>
          <w:szCs w:val="28"/>
        </w:rPr>
        <w:t xml:space="preserve">   № </w:t>
      </w:r>
      <w:r w:rsidRPr="006C7588">
        <w:rPr>
          <w:rFonts w:ascii="Arial" w:hAnsi="Arial"/>
          <w:b/>
          <w:bCs/>
          <w:sz w:val="28"/>
          <w:szCs w:val="28"/>
        </w:rPr>
        <w:t> </w:t>
      </w:r>
      <w:r w:rsidR="006C7588" w:rsidRPr="006C7588">
        <w:rPr>
          <w:rFonts w:asciiTheme="minorHAnsi" w:hAnsiTheme="minorHAnsi" w:cstheme="minorHAnsi"/>
          <w:b/>
          <w:bCs/>
          <w:sz w:val="28"/>
          <w:szCs w:val="28"/>
        </w:rPr>
        <w:t>1</w:t>
      </w:r>
    </w:p>
    <w:p w14:paraId="5BA845AE" w14:textId="77777777" w:rsidR="00D830AF" w:rsidRDefault="004E1B0D">
      <w:pPr>
        <w:spacing w:after="0" w:line="240" w:lineRule="auto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 </w:t>
      </w:r>
    </w:p>
    <w:p w14:paraId="33CCC654" w14:textId="77777777" w:rsidR="006C7588" w:rsidRDefault="006C7588" w:rsidP="006C758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97616EA" w14:textId="4CA01184" w:rsidR="006C7588" w:rsidRPr="006C7588" w:rsidRDefault="004E1B0D" w:rsidP="006C758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C7588">
        <w:rPr>
          <w:rFonts w:ascii="Times New Roman" w:hAnsi="Times New Roman"/>
          <w:b/>
          <w:bCs/>
          <w:sz w:val="28"/>
          <w:szCs w:val="28"/>
        </w:rPr>
        <w:t>О правовом просвещении и правовом</w:t>
      </w:r>
    </w:p>
    <w:p w14:paraId="61861893" w14:textId="0259DDD6" w:rsidR="00D830AF" w:rsidRPr="006C7588" w:rsidRDefault="004E1B0D" w:rsidP="006C7588">
      <w:pPr>
        <w:spacing w:after="0" w:line="240" w:lineRule="auto"/>
        <w:rPr>
          <w:rFonts w:ascii="Arial" w:eastAsia="Arial" w:hAnsi="Arial" w:cs="Arial"/>
          <w:b/>
          <w:bCs/>
          <w:sz w:val="28"/>
          <w:szCs w:val="28"/>
        </w:rPr>
      </w:pPr>
      <w:r w:rsidRPr="006C7588">
        <w:rPr>
          <w:rFonts w:ascii="Times New Roman" w:hAnsi="Times New Roman"/>
          <w:b/>
          <w:bCs/>
          <w:sz w:val="28"/>
          <w:szCs w:val="28"/>
        </w:rPr>
        <w:t>информировании граждан и организаций</w:t>
      </w:r>
    </w:p>
    <w:p w14:paraId="70699C9C" w14:textId="77777777" w:rsidR="00D830AF" w:rsidRDefault="004E1B0D">
      <w:pPr>
        <w:spacing w:after="0" w:line="240" w:lineRule="auto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 </w:t>
      </w:r>
    </w:p>
    <w:p w14:paraId="1EAA0B61" w14:textId="0AEFFB11" w:rsidR="00D830AF" w:rsidRPr="006C7588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C7588">
        <w:rPr>
          <w:rFonts w:ascii="Times New Roman" w:hAnsi="Times New Roman"/>
          <w:sz w:val="28"/>
          <w:szCs w:val="28"/>
        </w:rPr>
        <w:t>В соответствии с Федеральным законом от 06.10.2003 № 131-ФЗ «Об общих принципах организации местного самоуправления в Российской Федерации», Федеральным законом от 23.06.2016 № 182-ФЗ «Об основах системы профилактики правонарушений в Российской Федерации», </w:t>
      </w:r>
      <w:bookmarkStart w:id="0" w:name="_Hlk74033985"/>
      <w:r w:rsidRPr="006C7588">
        <w:rPr>
          <w:rFonts w:ascii="Times New Roman" w:hAnsi="Times New Roman"/>
          <w:sz w:val="28"/>
          <w:szCs w:val="28"/>
        </w:rPr>
        <w:t xml:space="preserve"> пунктами 1 и 3 статьи 28 Федерального закона от 21 ноября 2011 года № 324-ФЗ «О бесплатной юридической помощи в Российской Федерации», Законом Саратовской области от 26.07.2023 № 85-ЗСО «О правовом просвещении на территории Саратовской области»,</w:t>
      </w:r>
      <w:bookmarkEnd w:id="0"/>
      <w:r w:rsidRPr="006C7588">
        <w:rPr>
          <w:rFonts w:ascii="Times New Roman" w:hAnsi="Times New Roman"/>
          <w:sz w:val="28"/>
          <w:szCs w:val="28"/>
        </w:rPr>
        <w:t xml:space="preserve"> Уставом </w:t>
      </w:r>
      <w:r w:rsidR="0055256C">
        <w:rPr>
          <w:rFonts w:ascii="Times New Roman" w:hAnsi="Times New Roman"/>
          <w:sz w:val="28"/>
          <w:szCs w:val="28"/>
        </w:rPr>
        <w:t>Заволжского</w:t>
      </w:r>
      <w:r w:rsidR="006C7588">
        <w:rPr>
          <w:rFonts w:ascii="Times New Roman" w:hAnsi="Times New Roman"/>
          <w:sz w:val="28"/>
          <w:szCs w:val="28"/>
        </w:rPr>
        <w:t xml:space="preserve"> </w:t>
      </w:r>
      <w:r w:rsidRPr="006C7588">
        <w:rPr>
          <w:rFonts w:ascii="Times New Roman" w:hAnsi="Times New Roman"/>
          <w:sz w:val="28"/>
          <w:szCs w:val="28"/>
        </w:rPr>
        <w:t xml:space="preserve">муниципального образования администрация </w:t>
      </w:r>
      <w:r w:rsidR="0055256C">
        <w:rPr>
          <w:rFonts w:ascii="Times New Roman" w:hAnsi="Times New Roman"/>
          <w:sz w:val="28"/>
          <w:szCs w:val="28"/>
        </w:rPr>
        <w:t>Заволжского</w:t>
      </w:r>
      <w:r w:rsidRPr="006C7588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6C7588" w:rsidRPr="006C7588"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Pr="006C7588">
        <w:rPr>
          <w:rFonts w:ascii="Times New Roman" w:hAnsi="Times New Roman"/>
          <w:b/>
          <w:bCs/>
          <w:sz w:val="28"/>
          <w:szCs w:val="28"/>
        </w:rPr>
        <w:t>:</w:t>
      </w:r>
    </w:p>
    <w:p w14:paraId="7C8341B4" w14:textId="77777777" w:rsidR="00D830AF" w:rsidRPr="006C7588" w:rsidRDefault="004E1B0D">
      <w:pPr>
        <w:spacing w:after="0" w:line="240" w:lineRule="auto"/>
        <w:ind w:firstLine="709"/>
        <w:jc w:val="both"/>
        <w:rPr>
          <w:rStyle w:val="a6"/>
          <w:rFonts w:ascii="Arial" w:eastAsia="Arial" w:hAnsi="Arial" w:cs="Arial"/>
          <w:sz w:val="28"/>
          <w:szCs w:val="28"/>
        </w:rPr>
      </w:pPr>
      <w:r w:rsidRPr="006C7588">
        <w:rPr>
          <w:rFonts w:ascii="Times New Roman" w:hAnsi="Times New Roman"/>
          <w:sz w:val="28"/>
          <w:szCs w:val="28"/>
        </w:rPr>
        <w:t>1. Утвердить </w:t>
      </w:r>
      <w:hyperlink r:id="rId7" w:anchor="P27" w:history="1">
        <w:r w:rsidRPr="006C7588">
          <w:rPr>
            <w:rStyle w:val="Hyperlink0"/>
            <w:rFonts w:eastAsia="Arial Unicode MS"/>
            <w:sz w:val="28"/>
            <w:szCs w:val="28"/>
          </w:rPr>
          <w:t>Положение</w:t>
        </w:r>
      </w:hyperlink>
      <w:r w:rsidRPr="006C7588">
        <w:rPr>
          <w:rStyle w:val="a6"/>
          <w:rFonts w:ascii="Times New Roman" w:hAnsi="Times New Roman"/>
          <w:sz w:val="28"/>
          <w:szCs w:val="28"/>
        </w:rPr>
        <w:t> о правовом просвещении и правовом информировании граждан и организаций согласно приложению №1.</w:t>
      </w:r>
    </w:p>
    <w:p w14:paraId="527CA2CE" w14:textId="77777777" w:rsidR="00D830AF" w:rsidRPr="006C7588" w:rsidRDefault="004E1B0D">
      <w:pPr>
        <w:spacing w:after="0" w:line="240" w:lineRule="auto"/>
        <w:ind w:firstLine="709"/>
        <w:jc w:val="both"/>
        <w:rPr>
          <w:rStyle w:val="a6"/>
          <w:rFonts w:ascii="Arial" w:eastAsia="Arial" w:hAnsi="Arial" w:cs="Arial"/>
          <w:sz w:val="28"/>
          <w:szCs w:val="28"/>
        </w:rPr>
      </w:pPr>
      <w:r w:rsidRPr="00262DBB">
        <w:rPr>
          <w:rStyle w:val="a6"/>
          <w:rFonts w:ascii="Times New Roman" w:hAnsi="Times New Roman" w:cs="Times New Roman"/>
          <w:sz w:val="28"/>
          <w:szCs w:val="28"/>
        </w:rPr>
        <w:t>2</w:t>
      </w:r>
      <w:r w:rsidRPr="006C7588">
        <w:rPr>
          <w:rStyle w:val="a6"/>
          <w:rFonts w:ascii="Times New Roman" w:hAnsi="Times New Roman"/>
          <w:sz w:val="28"/>
          <w:szCs w:val="28"/>
        </w:rPr>
        <w:t>. Контроль за исполнением данного постановления оставляю за собой.</w:t>
      </w:r>
    </w:p>
    <w:p w14:paraId="127EA1F7" w14:textId="77777777" w:rsidR="00D830AF" w:rsidRPr="006C7588" w:rsidRDefault="00D830AF">
      <w:pPr>
        <w:spacing w:after="0" w:line="240" w:lineRule="auto"/>
        <w:ind w:firstLine="709"/>
        <w:jc w:val="both"/>
        <w:rPr>
          <w:rStyle w:val="a6"/>
          <w:rFonts w:ascii="Arial" w:eastAsia="Arial" w:hAnsi="Arial" w:cs="Arial"/>
          <w:sz w:val="28"/>
          <w:szCs w:val="28"/>
        </w:rPr>
      </w:pPr>
    </w:p>
    <w:p w14:paraId="1F182E24" w14:textId="77777777" w:rsidR="00D830AF" w:rsidRDefault="004E1B0D">
      <w:pPr>
        <w:spacing w:after="0" w:line="240" w:lineRule="auto"/>
        <w:jc w:val="both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14:paraId="7DAED166" w14:textId="77777777" w:rsidR="00D830AF" w:rsidRDefault="004E1B0D">
      <w:pPr>
        <w:spacing w:after="0" w:line="240" w:lineRule="auto"/>
        <w:jc w:val="both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14:paraId="29486776" w14:textId="627B6882" w:rsidR="006C7588" w:rsidRPr="006C7588" w:rsidRDefault="004E1B0D">
      <w:pPr>
        <w:spacing w:after="0" w:line="240" w:lineRule="auto"/>
        <w:rPr>
          <w:rStyle w:val="a6"/>
          <w:rFonts w:ascii="Times New Roman" w:hAnsi="Times New Roman"/>
          <w:b/>
          <w:bCs/>
          <w:sz w:val="28"/>
          <w:szCs w:val="28"/>
        </w:rPr>
      </w:pPr>
      <w:r w:rsidRPr="006C7588">
        <w:rPr>
          <w:rStyle w:val="a6"/>
          <w:rFonts w:ascii="Times New Roman" w:hAnsi="Times New Roman"/>
          <w:b/>
          <w:bCs/>
          <w:sz w:val="28"/>
          <w:szCs w:val="28"/>
        </w:rPr>
        <w:t>Глава</w:t>
      </w:r>
      <w:r w:rsidR="006C7588" w:rsidRPr="006C7588">
        <w:rPr>
          <w:rStyle w:val="a6"/>
          <w:rFonts w:ascii="Times New Roman" w:hAnsi="Times New Roman"/>
          <w:b/>
          <w:bCs/>
          <w:sz w:val="28"/>
          <w:szCs w:val="28"/>
        </w:rPr>
        <w:t xml:space="preserve"> </w:t>
      </w:r>
      <w:r w:rsidR="0055256C">
        <w:rPr>
          <w:rStyle w:val="a6"/>
          <w:rFonts w:ascii="Times New Roman" w:hAnsi="Times New Roman"/>
          <w:b/>
          <w:bCs/>
          <w:sz w:val="28"/>
          <w:szCs w:val="28"/>
        </w:rPr>
        <w:t>Заволжского</w:t>
      </w:r>
      <w:r w:rsidR="006C7588" w:rsidRPr="006C7588">
        <w:rPr>
          <w:rStyle w:val="a6"/>
          <w:rFonts w:ascii="Times New Roman" w:hAnsi="Times New Roman"/>
          <w:b/>
          <w:bCs/>
          <w:sz w:val="28"/>
          <w:szCs w:val="28"/>
        </w:rPr>
        <w:t xml:space="preserve"> </w:t>
      </w:r>
    </w:p>
    <w:p w14:paraId="36A42A58" w14:textId="6C47CCFA" w:rsidR="00D830AF" w:rsidRPr="006C7588" w:rsidRDefault="004E1B0D">
      <w:pPr>
        <w:spacing w:after="0" w:line="240" w:lineRule="auto"/>
        <w:rPr>
          <w:rStyle w:val="a6"/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C7588">
        <w:rPr>
          <w:rStyle w:val="a6"/>
          <w:rFonts w:ascii="Times New Roman" w:hAnsi="Times New Roman"/>
          <w:b/>
          <w:bCs/>
          <w:sz w:val="28"/>
          <w:szCs w:val="28"/>
        </w:rPr>
        <w:t xml:space="preserve">муниципального </w:t>
      </w:r>
      <w:proofErr w:type="gramStart"/>
      <w:r w:rsidRPr="006C7588">
        <w:rPr>
          <w:rStyle w:val="a6"/>
          <w:rFonts w:ascii="Times New Roman" w:hAnsi="Times New Roman"/>
          <w:b/>
          <w:bCs/>
          <w:sz w:val="28"/>
          <w:szCs w:val="28"/>
        </w:rPr>
        <w:t>образования </w:t>
      </w:r>
      <w:r w:rsidR="006C7588" w:rsidRPr="006C7588">
        <w:rPr>
          <w:rStyle w:val="a6"/>
          <w:rFonts w:ascii="Times New Roman" w:hAnsi="Times New Roman"/>
          <w:b/>
          <w:bCs/>
          <w:sz w:val="28"/>
          <w:szCs w:val="28"/>
        </w:rPr>
        <w:t xml:space="preserve"> </w:t>
      </w:r>
      <w:r w:rsidR="006C7588" w:rsidRPr="006C7588">
        <w:rPr>
          <w:rStyle w:val="a6"/>
          <w:rFonts w:ascii="Times New Roman" w:hAnsi="Times New Roman"/>
          <w:b/>
          <w:bCs/>
          <w:sz w:val="28"/>
          <w:szCs w:val="28"/>
        </w:rPr>
        <w:tab/>
      </w:r>
      <w:r w:rsidR="006C7588" w:rsidRPr="006C7588">
        <w:rPr>
          <w:rStyle w:val="a6"/>
          <w:rFonts w:ascii="Times New Roman" w:hAnsi="Times New Roman"/>
          <w:b/>
          <w:bCs/>
          <w:sz w:val="28"/>
          <w:szCs w:val="28"/>
        </w:rPr>
        <w:tab/>
      </w:r>
      <w:r w:rsidR="006C7588" w:rsidRPr="006C7588">
        <w:rPr>
          <w:rStyle w:val="a6"/>
          <w:rFonts w:ascii="Times New Roman" w:hAnsi="Times New Roman"/>
          <w:b/>
          <w:bCs/>
          <w:sz w:val="28"/>
          <w:szCs w:val="28"/>
        </w:rPr>
        <w:tab/>
      </w:r>
      <w:r w:rsidR="006C7588" w:rsidRPr="006C7588">
        <w:rPr>
          <w:rStyle w:val="a6"/>
          <w:rFonts w:ascii="Times New Roman" w:hAnsi="Times New Roman"/>
          <w:b/>
          <w:bCs/>
          <w:sz w:val="28"/>
          <w:szCs w:val="28"/>
        </w:rPr>
        <w:tab/>
      </w:r>
      <w:r w:rsidR="006C7588" w:rsidRPr="006C7588">
        <w:rPr>
          <w:rStyle w:val="a6"/>
          <w:rFonts w:ascii="Times New Roman" w:hAnsi="Times New Roman"/>
          <w:b/>
          <w:bCs/>
          <w:sz w:val="28"/>
          <w:szCs w:val="28"/>
        </w:rPr>
        <w:tab/>
      </w:r>
      <w:proofErr w:type="spellStart"/>
      <w:r w:rsidR="0055256C">
        <w:rPr>
          <w:rStyle w:val="a6"/>
          <w:rFonts w:ascii="Times New Roman" w:hAnsi="Times New Roman"/>
          <w:b/>
          <w:bCs/>
          <w:sz w:val="28"/>
          <w:szCs w:val="28"/>
        </w:rPr>
        <w:t>Т.А</w:t>
      </w:r>
      <w:proofErr w:type="gramEnd"/>
      <w:r w:rsidR="0055256C">
        <w:rPr>
          <w:rStyle w:val="a6"/>
          <w:rFonts w:ascii="Times New Roman" w:hAnsi="Times New Roman"/>
          <w:b/>
          <w:bCs/>
          <w:sz w:val="28"/>
          <w:szCs w:val="28"/>
        </w:rPr>
        <w:t>.Аксашева</w:t>
      </w:r>
      <w:proofErr w:type="spellEnd"/>
    </w:p>
    <w:p w14:paraId="40541C14" w14:textId="77777777" w:rsidR="00D830AF" w:rsidRPr="006C7588" w:rsidRDefault="004E1B0D">
      <w:pPr>
        <w:spacing w:after="0" w:line="240" w:lineRule="auto"/>
        <w:rPr>
          <w:rStyle w:val="a6"/>
          <w:rFonts w:ascii="Arial" w:eastAsia="Arial" w:hAnsi="Arial" w:cs="Arial"/>
          <w:b/>
          <w:bCs/>
          <w:sz w:val="28"/>
          <w:szCs w:val="28"/>
        </w:rPr>
      </w:pPr>
      <w:r w:rsidRPr="006C7588">
        <w:rPr>
          <w:rStyle w:val="a6"/>
          <w:rFonts w:ascii="Arial" w:hAnsi="Arial"/>
          <w:b/>
          <w:bCs/>
          <w:sz w:val="28"/>
          <w:szCs w:val="28"/>
        </w:rPr>
        <w:t> </w:t>
      </w:r>
    </w:p>
    <w:p w14:paraId="75C60AA5" w14:textId="77777777" w:rsidR="00D830AF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14:paraId="499364E9" w14:textId="77777777" w:rsidR="00D830AF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14:paraId="369319FC" w14:textId="77777777" w:rsidR="00D830AF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14:paraId="44589C22" w14:textId="77777777" w:rsidR="00D830AF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14:paraId="166A980D" w14:textId="77777777" w:rsidR="00D830AF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14:paraId="1257DA15" w14:textId="77777777" w:rsidR="00D830AF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14:paraId="4F560350" w14:textId="77777777" w:rsidR="00D830AF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14:paraId="31C9E9EE" w14:textId="77777777" w:rsidR="00D830AF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14:paraId="2A202F72" w14:textId="77777777" w:rsidR="00D830AF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14:paraId="2FC8F60B" w14:textId="77777777" w:rsidR="00D830AF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14:paraId="4B93BE5D" w14:textId="77777777" w:rsidR="00D830AF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14:paraId="73A9798C" w14:textId="16CA4AB8" w:rsidR="00262DBB" w:rsidRDefault="004E1B0D">
      <w:pPr>
        <w:spacing w:after="0" w:line="240" w:lineRule="auto"/>
        <w:rPr>
          <w:rStyle w:val="a6"/>
          <w:rFonts w:ascii="Arial" w:hAnsi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14:paraId="69A12878" w14:textId="77777777" w:rsidR="00262DBB" w:rsidRDefault="00262DBB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</w:p>
    <w:p w14:paraId="4B8E2BB1" w14:textId="5AD6FEFD" w:rsidR="00D830AF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14:paraId="7AB97C72" w14:textId="77777777" w:rsidR="00D830AF" w:rsidRDefault="004E1B0D">
      <w:pPr>
        <w:spacing w:after="0" w:line="240" w:lineRule="auto"/>
        <w:jc w:val="right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Times New Roman" w:hAnsi="Times New Roman"/>
          <w:sz w:val="24"/>
          <w:szCs w:val="24"/>
        </w:rPr>
        <w:t>Приложение №1</w:t>
      </w:r>
    </w:p>
    <w:p w14:paraId="38E82237" w14:textId="77777777" w:rsidR="00D830AF" w:rsidRDefault="004E1B0D">
      <w:pPr>
        <w:spacing w:after="0" w:line="240" w:lineRule="auto"/>
        <w:jc w:val="right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Times New Roman" w:hAnsi="Times New Roman"/>
          <w:sz w:val="24"/>
          <w:szCs w:val="24"/>
        </w:rPr>
        <w:t>к постановлению администрации</w:t>
      </w:r>
    </w:p>
    <w:p w14:paraId="3C757B1C" w14:textId="4C68E0B2" w:rsidR="00D830AF" w:rsidRDefault="0055256C">
      <w:pPr>
        <w:spacing w:after="0" w:line="240" w:lineRule="auto"/>
        <w:jc w:val="right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Times New Roman" w:hAnsi="Times New Roman"/>
          <w:sz w:val="24"/>
          <w:szCs w:val="24"/>
        </w:rPr>
        <w:t>Заволжского</w:t>
      </w:r>
      <w:r w:rsidR="004E1B0D">
        <w:rPr>
          <w:rStyle w:val="a6"/>
          <w:rFonts w:ascii="Times New Roman" w:hAnsi="Times New Roman"/>
          <w:sz w:val="24"/>
          <w:szCs w:val="24"/>
        </w:rPr>
        <w:t xml:space="preserve"> муниципального образования</w:t>
      </w:r>
    </w:p>
    <w:p w14:paraId="0200C6EE" w14:textId="1220BCFC" w:rsidR="00D830AF" w:rsidRPr="006C7588" w:rsidRDefault="004E1B0D">
      <w:pPr>
        <w:spacing w:after="0" w:line="240" w:lineRule="auto"/>
        <w:jc w:val="right"/>
        <w:rPr>
          <w:rStyle w:val="a6"/>
          <w:rFonts w:ascii="Times New Roman" w:eastAsia="Arial" w:hAnsi="Times New Roman" w:cs="Times New Roman"/>
          <w:sz w:val="24"/>
          <w:szCs w:val="24"/>
        </w:rPr>
      </w:pPr>
      <w:r w:rsidRPr="006C7588">
        <w:rPr>
          <w:rStyle w:val="a6"/>
          <w:rFonts w:ascii="Times New Roman" w:hAnsi="Times New Roman" w:cs="Times New Roman"/>
          <w:sz w:val="24"/>
          <w:szCs w:val="24"/>
        </w:rPr>
        <w:t xml:space="preserve">от </w:t>
      </w:r>
      <w:r w:rsidR="00095B9A">
        <w:rPr>
          <w:rStyle w:val="a6"/>
          <w:rFonts w:ascii="Times New Roman" w:hAnsi="Times New Roman" w:cs="Times New Roman"/>
          <w:sz w:val="24"/>
          <w:szCs w:val="24"/>
        </w:rPr>
        <w:t>17</w:t>
      </w:r>
      <w:r w:rsidR="006C7588" w:rsidRPr="006C7588">
        <w:rPr>
          <w:rStyle w:val="a6"/>
          <w:rFonts w:ascii="Times New Roman" w:hAnsi="Times New Roman" w:cs="Times New Roman"/>
          <w:sz w:val="24"/>
          <w:szCs w:val="24"/>
        </w:rPr>
        <w:t xml:space="preserve"> января 2024 года</w:t>
      </w:r>
      <w:r w:rsidRPr="006C7588">
        <w:rPr>
          <w:rStyle w:val="a6"/>
          <w:rFonts w:ascii="Times New Roman" w:hAnsi="Times New Roman" w:cs="Times New Roman"/>
          <w:sz w:val="24"/>
          <w:szCs w:val="24"/>
        </w:rPr>
        <w:t xml:space="preserve"> №</w:t>
      </w:r>
      <w:r w:rsidR="006C7588" w:rsidRPr="006C7588">
        <w:rPr>
          <w:rStyle w:val="a6"/>
          <w:rFonts w:ascii="Times New Roman" w:hAnsi="Times New Roman" w:cs="Times New Roman"/>
          <w:sz w:val="24"/>
          <w:szCs w:val="24"/>
        </w:rPr>
        <w:t>1</w:t>
      </w:r>
    </w:p>
    <w:p w14:paraId="72DC3F32" w14:textId="77777777" w:rsidR="00D830AF" w:rsidRDefault="004E1B0D">
      <w:pPr>
        <w:spacing w:after="0" w:line="240" w:lineRule="auto"/>
        <w:jc w:val="center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14:paraId="06715DDA" w14:textId="77777777" w:rsidR="00D830AF" w:rsidRPr="00262DBB" w:rsidRDefault="004E1B0D">
      <w:pPr>
        <w:spacing w:after="0" w:line="240" w:lineRule="auto"/>
        <w:jc w:val="center"/>
        <w:rPr>
          <w:rStyle w:val="a6"/>
          <w:rFonts w:ascii="Arial" w:eastAsia="Arial" w:hAnsi="Arial" w:cs="Arial"/>
          <w:sz w:val="24"/>
          <w:szCs w:val="28"/>
        </w:rPr>
      </w:pPr>
      <w:r w:rsidRPr="00262DBB">
        <w:rPr>
          <w:rStyle w:val="a6"/>
          <w:rFonts w:ascii="Times New Roman" w:hAnsi="Times New Roman"/>
          <w:b/>
          <w:bCs/>
          <w:sz w:val="24"/>
          <w:szCs w:val="28"/>
        </w:rPr>
        <w:t>ПОЛОЖЕНИЕ</w:t>
      </w:r>
    </w:p>
    <w:p w14:paraId="2E43F8C5" w14:textId="77777777" w:rsidR="00262DBB" w:rsidRDefault="004E1B0D">
      <w:pPr>
        <w:spacing w:after="0" w:line="240" w:lineRule="auto"/>
        <w:jc w:val="center"/>
        <w:rPr>
          <w:rStyle w:val="a6"/>
          <w:rFonts w:ascii="Times New Roman" w:hAnsi="Times New Roman"/>
          <w:b/>
          <w:bCs/>
          <w:sz w:val="24"/>
          <w:szCs w:val="28"/>
        </w:rPr>
      </w:pPr>
      <w:r w:rsidRPr="00262DBB">
        <w:rPr>
          <w:rStyle w:val="a6"/>
          <w:rFonts w:ascii="Times New Roman" w:hAnsi="Times New Roman"/>
          <w:b/>
          <w:bCs/>
          <w:sz w:val="24"/>
          <w:szCs w:val="28"/>
        </w:rPr>
        <w:t>О ПРАВОВОМ ПРОСВЕЩЕНИИ И ПРАВОВОМ ИНФОРМИРОВАНИИ</w:t>
      </w:r>
      <w:r w:rsidR="00262DBB" w:rsidRPr="00262DBB">
        <w:rPr>
          <w:rStyle w:val="a6"/>
          <w:rFonts w:ascii="Times New Roman" w:hAnsi="Times New Roman"/>
          <w:b/>
          <w:bCs/>
          <w:sz w:val="24"/>
          <w:szCs w:val="28"/>
        </w:rPr>
        <w:t xml:space="preserve"> </w:t>
      </w:r>
    </w:p>
    <w:p w14:paraId="59664CFC" w14:textId="2C936986" w:rsidR="00D830AF" w:rsidRPr="00262DBB" w:rsidRDefault="004E1B0D">
      <w:pPr>
        <w:spacing w:after="0" w:line="240" w:lineRule="auto"/>
        <w:jc w:val="center"/>
        <w:rPr>
          <w:rStyle w:val="a6"/>
          <w:rFonts w:ascii="Arial" w:eastAsia="Arial" w:hAnsi="Arial" w:cs="Arial"/>
          <w:sz w:val="24"/>
          <w:szCs w:val="28"/>
        </w:rPr>
      </w:pPr>
      <w:r w:rsidRPr="00262DBB">
        <w:rPr>
          <w:rStyle w:val="a6"/>
          <w:rFonts w:ascii="Times New Roman" w:hAnsi="Times New Roman"/>
          <w:b/>
          <w:bCs/>
          <w:sz w:val="24"/>
          <w:szCs w:val="28"/>
        </w:rPr>
        <w:t>ГРАЖДАН И ОРГАНИЗАЦИЙ</w:t>
      </w:r>
    </w:p>
    <w:p w14:paraId="44A43F3B" w14:textId="77777777" w:rsidR="00D830AF" w:rsidRPr="00095B9A" w:rsidRDefault="004E1B0D">
      <w:pPr>
        <w:spacing w:after="0" w:line="240" w:lineRule="auto"/>
        <w:jc w:val="center"/>
        <w:rPr>
          <w:rStyle w:val="a6"/>
          <w:rFonts w:ascii="Arial" w:eastAsia="Arial" w:hAnsi="Arial" w:cs="Arial"/>
          <w:sz w:val="28"/>
          <w:szCs w:val="28"/>
        </w:rPr>
      </w:pPr>
      <w:r w:rsidRPr="00095B9A">
        <w:rPr>
          <w:rStyle w:val="a6"/>
          <w:rFonts w:ascii="Arial" w:hAnsi="Arial"/>
          <w:sz w:val="28"/>
          <w:szCs w:val="28"/>
        </w:rPr>
        <w:t> </w:t>
      </w:r>
    </w:p>
    <w:p w14:paraId="6C1A928C" w14:textId="77777777" w:rsidR="00D830AF" w:rsidRPr="00095B9A" w:rsidRDefault="004E1B0D">
      <w:pPr>
        <w:spacing w:after="0" w:line="240" w:lineRule="auto"/>
        <w:jc w:val="center"/>
        <w:rPr>
          <w:rStyle w:val="a6"/>
          <w:rFonts w:ascii="Arial" w:eastAsia="Arial" w:hAnsi="Arial" w:cs="Arial"/>
          <w:sz w:val="28"/>
          <w:szCs w:val="28"/>
        </w:rPr>
      </w:pPr>
      <w:r w:rsidRPr="00095B9A">
        <w:rPr>
          <w:rStyle w:val="a6"/>
          <w:rFonts w:ascii="Times New Roman" w:hAnsi="Times New Roman"/>
          <w:b/>
          <w:bCs/>
          <w:sz w:val="28"/>
          <w:szCs w:val="28"/>
        </w:rPr>
        <w:t>1. Общие положения</w:t>
      </w:r>
    </w:p>
    <w:p w14:paraId="6C11226C" w14:textId="337F74F2" w:rsidR="00D830AF" w:rsidRPr="00095B9A" w:rsidRDefault="004E1B0D" w:rsidP="00262DBB">
      <w:pPr>
        <w:spacing w:after="0" w:line="240" w:lineRule="auto"/>
        <w:jc w:val="both"/>
        <w:rPr>
          <w:rStyle w:val="a6"/>
          <w:rFonts w:ascii="Times New Roman" w:eastAsia="Times New Roman" w:hAnsi="Times New Roman" w:cs="Times New Roman"/>
          <w:sz w:val="28"/>
          <w:szCs w:val="28"/>
        </w:rPr>
      </w:pPr>
      <w:r w:rsidRPr="00095B9A">
        <w:rPr>
          <w:rStyle w:val="a6"/>
          <w:rFonts w:ascii="Arial" w:hAnsi="Arial"/>
          <w:sz w:val="28"/>
          <w:szCs w:val="28"/>
        </w:rPr>
        <w:t> </w:t>
      </w:r>
      <w:r w:rsidRPr="00095B9A">
        <w:rPr>
          <w:rStyle w:val="a6"/>
          <w:rFonts w:ascii="Times New Roman" w:hAnsi="Times New Roman"/>
          <w:sz w:val="28"/>
          <w:szCs w:val="28"/>
        </w:rPr>
        <w:t>1.1. Настоящее Положение в соответствии с Федеральным </w:t>
      </w:r>
      <w:r w:rsidRPr="00095B9A">
        <w:rPr>
          <w:rStyle w:val="Hyperlink0"/>
          <w:rFonts w:eastAsia="Arial Unicode MS"/>
          <w:sz w:val="28"/>
          <w:szCs w:val="28"/>
        </w:rPr>
        <w:t>законом</w:t>
      </w:r>
      <w:r w:rsidRPr="00095B9A">
        <w:rPr>
          <w:rStyle w:val="a6"/>
          <w:rFonts w:ascii="Times New Roman" w:hAnsi="Times New Roman"/>
          <w:sz w:val="28"/>
          <w:szCs w:val="28"/>
        </w:rPr>
        <w:t> от 06.10.2003 № 131-ФЗ «Об общих принципах организации местного самоуправления в Российской Федерации», Федеральным </w:t>
      </w:r>
      <w:r w:rsidRPr="00095B9A">
        <w:rPr>
          <w:rStyle w:val="Hyperlink0"/>
          <w:rFonts w:eastAsia="Arial Unicode MS"/>
          <w:sz w:val="28"/>
          <w:szCs w:val="28"/>
        </w:rPr>
        <w:t>законом</w:t>
      </w:r>
      <w:r w:rsidRPr="00095B9A">
        <w:rPr>
          <w:rStyle w:val="a6"/>
          <w:rFonts w:ascii="Times New Roman" w:hAnsi="Times New Roman"/>
          <w:sz w:val="28"/>
          <w:szCs w:val="28"/>
        </w:rPr>
        <w:t xml:space="preserve"> от 23.06.2016 № 182-ФЗ «Об основах системы профилактики правонарушений в Российской Федерации», пунктами 1 и 3 статьи 28 Федерального закона от 21 ноября 2011 года № 324-ФЗ «О бесплатной юридической помощи в Российской Федерации», Законом Саратовской области от 26.07.2023 № 85-ЗСО «О правовом просвещении на территории Саратовской области» определяет порядок подготовки и размещения информации по правовому просвещению и правовому информированию граждан и организаций на территории </w:t>
      </w:r>
      <w:bookmarkStart w:id="1" w:name="_Hlk156382346"/>
      <w:r w:rsidR="0055256C">
        <w:rPr>
          <w:rStyle w:val="a6"/>
          <w:rFonts w:ascii="Times New Roman" w:hAnsi="Times New Roman"/>
          <w:sz w:val="28"/>
          <w:szCs w:val="28"/>
        </w:rPr>
        <w:t>Заволжского</w:t>
      </w:r>
      <w:r w:rsidR="006C7588" w:rsidRPr="00095B9A">
        <w:rPr>
          <w:rStyle w:val="a6"/>
          <w:rFonts w:ascii="Times New Roman" w:hAnsi="Times New Roman"/>
          <w:sz w:val="28"/>
          <w:szCs w:val="28"/>
        </w:rPr>
        <w:t xml:space="preserve"> </w:t>
      </w:r>
      <w:r w:rsidRPr="00095B9A">
        <w:rPr>
          <w:rStyle w:val="a6"/>
          <w:rFonts w:ascii="Times New Roman" w:hAnsi="Times New Roman"/>
          <w:sz w:val="28"/>
          <w:szCs w:val="28"/>
        </w:rPr>
        <w:t>муниципального образования.</w:t>
      </w:r>
    </w:p>
    <w:bookmarkEnd w:id="1"/>
    <w:p w14:paraId="68627C2C" w14:textId="54BF09D8" w:rsidR="00D830AF" w:rsidRPr="00095B9A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1.2. Настоящее Положение определяет порядок организации работы администрации </w:t>
      </w:r>
      <w:r w:rsidR="0055256C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Заволжского</w:t>
      </w:r>
      <w:r w:rsidR="006C7588"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муниципального образования</w:t>
      </w:r>
      <w:r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по правовому просвещению и правовому информированию населения в целях профилактики правонарушений.</w:t>
      </w:r>
    </w:p>
    <w:p w14:paraId="25429667" w14:textId="77777777" w:rsidR="00D830AF" w:rsidRPr="00095B9A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1.3. Понятия и определения, используемые в настоящем Положении, применяются в значениях, установленных федеральным и региональным законодательством.</w:t>
      </w:r>
    </w:p>
    <w:p w14:paraId="7792CAAD" w14:textId="2792376D" w:rsidR="00D830AF" w:rsidRPr="00095B9A" w:rsidRDefault="004E1B0D" w:rsidP="00262D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095B9A">
        <w:rPr>
          <w:rFonts w:ascii="Times New Roman" w:hAnsi="Times New Roman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2. Формы деятельности по правовому просвещению и правовому</w:t>
      </w:r>
    </w:p>
    <w:p w14:paraId="55764B3A" w14:textId="77777777" w:rsidR="00D830AF" w:rsidRPr="00095B9A" w:rsidRDefault="004E1B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095B9A">
        <w:rPr>
          <w:rFonts w:ascii="Times New Roman" w:hAnsi="Times New Roman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информированию граждан в целях профилактики правонарушений</w:t>
      </w:r>
    </w:p>
    <w:p w14:paraId="0BC11EA9" w14:textId="5327591B" w:rsidR="00D830AF" w:rsidRPr="00095B9A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095B9A">
        <w:rPr>
          <w:rFonts w:ascii="Times New Roman" w:hAnsi="Times New Roman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2.1. Правовое просвещение и правовое информирование населения в целях профилактики правонарушений может, проводится в следующих формах:</w:t>
      </w:r>
    </w:p>
    <w:p w14:paraId="0AC1F484" w14:textId="7C0BAAC6" w:rsidR="00D830AF" w:rsidRPr="00095B9A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- размещение информационных, </w:t>
      </w:r>
      <w:proofErr w:type="spellStart"/>
      <w:r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праворазъяснительных</w:t>
      </w:r>
      <w:proofErr w:type="spellEnd"/>
      <w:r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материалов на сайте администрации </w:t>
      </w:r>
      <w:r w:rsidR="0055256C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Заволжского</w:t>
      </w:r>
      <w:r w:rsidR="006C7588"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муниципального образования</w:t>
      </w:r>
      <w:r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в информационно-телекоммуникационной сети «Интернет»;</w:t>
      </w:r>
    </w:p>
    <w:p w14:paraId="4DCE2B7E" w14:textId="77777777" w:rsidR="00D830AF" w:rsidRPr="00095B9A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- изготовление информационных буклетов, брошюр, памяток;</w:t>
      </w:r>
    </w:p>
    <w:p w14:paraId="79675BCF" w14:textId="77777777" w:rsidR="00D830AF" w:rsidRPr="00095B9A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- проведение лекций, встреч, бесед, семинаров и иных мероприятий с участием населения.</w:t>
      </w:r>
    </w:p>
    <w:p w14:paraId="0D3A08A4" w14:textId="77777777" w:rsidR="00D830AF" w:rsidRPr="00095B9A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2.2. Перечень форм деятельности по правовому просвещению и правовому информированию, указанных в пункте 2.1 настоящего Положения, не является исчерпывающим.</w:t>
      </w:r>
    </w:p>
    <w:p w14:paraId="066A398C" w14:textId="77777777" w:rsidR="00D830AF" w:rsidRPr="00095B9A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Работа по правовому просвещению и правовому информированию может быть организована путем применения иных мер образовательного, воспитательного, информационного, организационного или методического характера.</w:t>
      </w:r>
    </w:p>
    <w:p w14:paraId="342E6BA7" w14:textId="279C4F5F" w:rsidR="00D830AF" w:rsidRPr="00095B9A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2.3. В целях организации работы по правовому просвещению и правовому информированию населения распоряжением администрации </w:t>
      </w:r>
      <w:r w:rsidR="0055256C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Заволжского</w:t>
      </w:r>
      <w:r w:rsidR="006C7588"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муниципального образования</w:t>
      </w:r>
      <w:r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назначается должностное лицо </w:t>
      </w:r>
      <w:proofErr w:type="gramStart"/>
      <w:r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администрации </w:t>
      </w:r>
      <w:r w:rsidR="00527BFD" w:rsidRPr="00095B9A">
        <w:rPr>
          <w:sz w:val="28"/>
          <w:szCs w:val="28"/>
        </w:rPr>
        <w:t xml:space="preserve"> </w:t>
      </w:r>
      <w:r w:rsidR="0055256C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Заволжского</w:t>
      </w:r>
      <w:proofErr w:type="gramEnd"/>
      <w:r w:rsidR="00527BFD"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муниципального образования</w:t>
      </w:r>
      <w:r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, ответственное за осуществление деятельности по правовому просвещению и правовому информированию населения (далее - уполномоченное лицо).</w:t>
      </w:r>
    </w:p>
    <w:p w14:paraId="73E4BD8E" w14:textId="686248F6" w:rsidR="00D830AF" w:rsidRPr="00095B9A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bookmarkStart w:id="2" w:name="P51"/>
      <w:bookmarkEnd w:id="2"/>
      <w:r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2.4. Уполномоченным лицом на постоянной основе (не реже 1 раза в квартал) проводится аналитическая деятельность по состоянию преступности и правонарушений на территории </w:t>
      </w:r>
      <w:r w:rsidR="0055256C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Заволжского</w:t>
      </w:r>
      <w:r w:rsidR="00527BFD"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муниципального образования</w:t>
      </w:r>
      <w:r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, результаты которой используются в работе по правовому просвещению и правовому информированию граждан.</w:t>
      </w:r>
    </w:p>
    <w:p w14:paraId="2948F343" w14:textId="77777777" w:rsidR="00D830AF" w:rsidRPr="00095B9A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2.5. Работа, указанная в пункте 2.4 настоящего Положения, проводится при содействии субъектов профилактики правонарушений, круг которых определен федеральным законодательством.</w:t>
      </w:r>
    </w:p>
    <w:p w14:paraId="69A863DD" w14:textId="40820489" w:rsidR="00D830AF" w:rsidRPr="00095B9A" w:rsidRDefault="004E1B0D" w:rsidP="00262D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095B9A">
        <w:rPr>
          <w:rFonts w:ascii="Times New Roman" w:hAnsi="Times New Roman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3. Организация деятельности по размещению информационных,</w:t>
      </w:r>
    </w:p>
    <w:p w14:paraId="7C0C1662" w14:textId="77777777" w:rsidR="00D830AF" w:rsidRPr="00095B9A" w:rsidRDefault="004E1B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 w:rsidRPr="00095B9A">
        <w:rPr>
          <w:rFonts w:ascii="Times New Roman" w:hAnsi="Times New Roman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праворазъяснительных</w:t>
      </w:r>
      <w:proofErr w:type="spellEnd"/>
      <w:r w:rsidRPr="00095B9A">
        <w:rPr>
          <w:rFonts w:ascii="Times New Roman" w:hAnsi="Times New Roman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материалов</w:t>
      </w:r>
    </w:p>
    <w:p w14:paraId="76C3AC87" w14:textId="77777777" w:rsidR="00D830AF" w:rsidRPr="00095B9A" w:rsidRDefault="004E1B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095B9A">
        <w:rPr>
          <w:rFonts w:ascii="Times New Roman" w:hAnsi="Times New Roman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в информационно-телекоммуникационной сети «Интернет»</w:t>
      </w:r>
    </w:p>
    <w:p w14:paraId="6CD3D14A" w14:textId="1EF62880" w:rsidR="00D830AF" w:rsidRPr="00095B9A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 3.1. На сайте администрации </w:t>
      </w:r>
      <w:r w:rsidR="0055256C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Заволжского</w:t>
      </w:r>
      <w:r w:rsidR="00527BFD"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муниципального образования</w:t>
      </w:r>
      <w:r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в информационно-телекоммуникационной сети «Интернет» создается отдельный раздел, на котором обеспечивается размещение информационных, </w:t>
      </w:r>
      <w:proofErr w:type="spellStart"/>
      <w:r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праворазъяснительных</w:t>
      </w:r>
      <w:proofErr w:type="spellEnd"/>
      <w:r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материалов.</w:t>
      </w:r>
    </w:p>
    <w:p w14:paraId="1510F0D5" w14:textId="77777777" w:rsidR="00D830AF" w:rsidRPr="00095B9A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3.2. Уполномоченное лицо, исходя из результатов деятельности, указанной пункте 2.4 настоящего Положения, на постоянной основе (не реже 1 раза </w:t>
      </w:r>
      <w:r w:rsidR="006F45D2"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в месяц</w:t>
      </w:r>
      <w:r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) разрабатывает и размещает соответствующие информационные, </w:t>
      </w:r>
      <w:proofErr w:type="spellStart"/>
      <w:r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праворазъяснительные</w:t>
      </w:r>
      <w:proofErr w:type="spellEnd"/>
      <w:r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материалы, направленные на профилактику правонарушений среди населения.</w:t>
      </w:r>
    </w:p>
    <w:p w14:paraId="45F3D30D" w14:textId="77777777" w:rsidR="00D830AF" w:rsidRPr="00095B9A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3.3. Информационные, </w:t>
      </w:r>
      <w:proofErr w:type="spellStart"/>
      <w:r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праворазъяснительные</w:t>
      </w:r>
      <w:proofErr w:type="spellEnd"/>
      <w:r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материалы разрабатываются с использованием понятных гражданам словесных конструкций, оборотов, без использования сложной специальной терминологии.</w:t>
      </w:r>
    </w:p>
    <w:p w14:paraId="7DC5CFB2" w14:textId="08CD9DB2" w:rsidR="00D830AF" w:rsidRPr="00095B9A" w:rsidRDefault="004E1B0D" w:rsidP="00262D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095B9A">
        <w:rPr>
          <w:rFonts w:ascii="Times New Roman" w:hAnsi="Times New Roman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4. Изготовление и распространение информационных</w:t>
      </w:r>
    </w:p>
    <w:p w14:paraId="28BDE93C" w14:textId="1E48FBAA" w:rsidR="00D830AF" w:rsidRPr="00095B9A" w:rsidRDefault="004E1B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095B9A">
        <w:rPr>
          <w:rFonts w:ascii="Times New Roman" w:hAnsi="Times New Roman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буклетов,</w:t>
      </w:r>
      <w:r w:rsidR="00527BFD" w:rsidRPr="00095B9A">
        <w:rPr>
          <w:rFonts w:ascii="Times New Roman" w:hAnsi="Times New Roman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095B9A">
        <w:rPr>
          <w:rFonts w:ascii="Times New Roman" w:hAnsi="Times New Roman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брошюр, памяток</w:t>
      </w:r>
    </w:p>
    <w:p w14:paraId="3633EC83" w14:textId="747D4DAA" w:rsidR="00D830AF" w:rsidRPr="00095B9A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 4.1. Информационные буклеты, брошюры, памятки изготавливаются за счет средств местного бюджета.</w:t>
      </w:r>
    </w:p>
    <w:p w14:paraId="01053449" w14:textId="77777777" w:rsidR="00D830AF" w:rsidRPr="00095B9A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4.2. Выбор тематики информационных буклетов, брошюр, памяток осуществляется исходя из результатов аналитической деятельности, указанной в пункте 2.4 настоящего Положения.</w:t>
      </w:r>
    </w:p>
    <w:p w14:paraId="3FB38E11" w14:textId="77777777" w:rsidR="00D830AF" w:rsidRPr="00095B9A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4.3. Распространение изготовленных информационных буклетов, брошюр, памяток населению производится:</w:t>
      </w:r>
    </w:p>
    <w:p w14:paraId="665DE8D5" w14:textId="13C3CFF4" w:rsidR="00D830AF" w:rsidRPr="00095B9A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- в здании администрации </w:t>
      </w:r>
      <w:r w:rsidR="0055256C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Заволжского</w:t>
      </w:r>
      <w:r w:rsidR="00527BFD"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муниципального образования</w:t>
      </w:r>
      <w:r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путем раздачи гражданам;</w:t>
      </w:r>
    </w:p>
    <w:p w14:paraId="3BBA23B2" w14:textId="77777777" w:rsidR="00D830AF" w:rsidRPr="00095B9A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- в муниципальных образовательных организациях путем раздачи обучающимся и их родителям (законными представителям);</w:t>
      </w:r>
    </w:p>
    <w:p w14:paraId="6EF84837" w14:textId="77777777" w:rsidR="00D830AF" w:rsidRPr="00095B9A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- иными средствами и способами.</w:t>
      </w:r>
    </w:p>
    <w:p w14:paraId="0609E3FD" w14:textId="79A61B96" w:rsidR="00D830AF" w:rsidRPr="00095B9A" w:rsidRDefault="004E1B0D" w:rsidP="00262D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095B9A">
        <w:rPr>
          <w:rFonts w:ascii="Times New Roman" w:hAnsi="Times New Roman"/>
          <w:b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5. Проведение лекций, встреч, бесед, семинаров</w:t>
      </w:r>
      <w:r w:rsidR="00262DBB">
        <w:rPr>
          <w:rFonts w:ascii="Times New Roman" w:hAnsi="Times New Roman"/>
          <w:b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095B9A">
        <w:rPr>
          <w:rFonts w:ascii="Times New Roman" w:hAnsi="Times New Roman"/>
          <w:b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и иных мероприятий с участием граждан</w:t>
      </w:r>
    </w:p>
    <w:p w14:paraId="65937946" w14:textId="51CAA9A1" w:rsidR="00527BFD" w:rsidRPr="00095B9A" w:rsidRDefault="004E1B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095B9A">
        <w:rPr>
          <w:rFonts w:ascii="Times New Roman" w:hAnsi="Times New Roman"/>
          <w:b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5.1. Уполномоченное лицо при содействии и с участием субъектов профилактики правонарушений вправе организовывать и проводить лекции, встречи, беседы, семинары и иные мероприятия с населением в целях профилактики правонарушений на территории </w:t>
      </w:r>
      <w:r w:rsidR="0055256C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Заволжского</w:t>
      </w:r>
      <w:r w:rsidR="00527BFD"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муниципального образования.</w:t>
      </w:r>
    </w:p>
    <w:p w14:paraId="3B47074D" w14:textId="64B2B23A" w:rsidR="00D830AF" w:rsidRPr="00095B9A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5.2. Информацию о проведении указанных в пункте 5.1 настоящего Положения мероприятиях уполномоченное лицо размещает на сайте администрации </w:t>
      </w:r>
      <w:r w:rsidR="0055256C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Заволжского</w:t>
      </w:r>
      <w:r w:rsidR="00527BFD"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муниципального образования </w:t>
      </w:r>
      <w:r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в информационно-телекоммуникационной сети «Интернет».</w:t>
      </w:r>
    </w:p>
    <w:p w14:paraId="2EEFE2E6" w14:textId="77777777" w:rsidR="00D830AF" w:rsidRPr="00095B9A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5.3. Указанная в пункте 5.2 настоящего Положения информация размещается не позднее чем за 15 суток до дня проведения соответствующего мероприятия.</w:t>
      </w:r>
    </w:p>
    <w:p w14:paraId="43E067CC" w14:textId="77777777" w:rsidR="00D830AF" w:rsidRPr="00095B9A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5.4. Информация, указанная в пункте 5.2 настоящего Положения, включает в себя место, дату и время проведения мероприятия, его тематику, контактные данные уполномоченного лица в целях обеспечения обратной связи по возникающим при организации мероприятия вопросам.</w:t>
      </w:r>
    </w:p>
    <w:p w14:paraId="1F6632D8" w14:textId="4BDC930A" w:rsidR="00D830AF" w:rsidRPr="00095B9A" w:rsidRDefault="004E1B0D" w:rsidP="00262D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095B9A">
        <w:rPr>
          <w:rFonts w:ascii="Times New Roman" w:hAnsi="Times New Roman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6. Контроль за соблюдением требований настоящего Положения</w:t>
      </w:r>
    </w:p>
    <w:p w14:paraId="13770201" w14:textId="3BB6437A" w:rsidR="00D830AF" w:rsidRPr="00095B9A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 6.1. Контроль за соблюдением требований настоящего Положения осуществляется </w:t>
      </w:r>
      <w:r w:rsidR="00527BFD"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главой </w:t>
      </w:r>
      <w:r w:rsidR="0055256C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Заволжского</w:t>
      </w:r>
      <w:r w:rsidR="00527BFD"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муниципального образования.</w:t>
      </w:r>
    </w:p>
    <w:p w14:paraId="57948DB2" w14:textId="27B856B7" w:rsidR="00D830AF" w:rsidRPr="00095B9A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6.2. В целях осуществления контроля за соблюдением требований настоящего Положения уполномоченное лицо ежегодно в срок до 25 декабря готовит подробную информацию о проведении работы по правовому просвещению и правовому просвещению населения, которую предоставляет главе </w:t>
      </w:r>
      <w:r w:rsidR="0055256C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Заволжского</w:t>
      </w:r>
      <w:r w:rsidR="00527BFD" w:rsidRPr="00095B9A"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муниципального образования.</w:t>
      </w:r>
    </w:p>
    <w:p w14:paraId="790CBB61" w14:textId="77777777" w:rsidR="00D830AF" w:rsidRPr="00095B9A" w:rsidRDefault="00D830AF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22A59AC6" w14:textId="4DA9B50F" w:rsidR="006F45D2" w:rsidRPr="00095B9A" w:rsidRDefault="006F45D2">
      <w:pPr>
        <w:rPr>
          <w:sz w:val="28"/>
          <w:szCs w:val="28"/>
        </w:rPr>
      </w:pPr>
    </w:p>
    <w:p w14:paraId="462F7080" w14:textId="161DF914" w:rsidR="00D830AF" w:rsidRDefault="00D830AF"/>
    <w:p w14:paraId="16E93E99" w14:textId="0D132E41" w:rsidR="00262DBB" w:rsidRDefault="00262DBB"/>
    <w:p w14:paraId="33E22FB5" w14:textId="074D0029" w:rsidR="00262DBB" w:rsidRDefault="00262DBB"/>
    <w:p w14:paraId="300BCA5C" w14:textId="4F5EFE5E" w:rsidR="00262DBB" w:rsidRDefault="00262DBB"/>
    <w:p w14:paraId="0A5138EA" w14:textId="69011789" w:rsidR="00262DBB" w:rsidRDefault="00262DBB"/>
    <w:p w14:paraId="69F0DB41" w14:textId="58182973" w:rsidR="00262DBB" w:rsidRDefault="00262DBB"/>
    <w:p w14:paraId="31FAFCA4" w14:textId="04BAED95" w:rsidR="00262DBB" w:rsidRDefault="00262DBB"/>
    <w:p w14:paraId="123923FB" w14:textId="35260629" w:rsidR="00262DBB" w:rsidRDefault="00262DBB"/>
    <w:p w14:paraId="0EC732A8" w14:textId="0AEF0FC1" w:rsidR="00262DBB" w:rsidRDefault="00262DBB"/>
    <w:p w14:paraId="103C25D9" w14:textId="6E84BB4A" w:rsidR="00262DBB" w:rsidRDefault="00262DBB"/>
    <w:p w14:paraId="7511EE54" w14:textId="4BF114CF" w:rsidR="00262DBB" w:rsidRDefault="00262DBB"/>
    <w:p w14:paraId="7AB8329F" w14:textId="077AED69" w:rsidR="00262DBB" w:rsidRDefault="00262DBB"/>
    <w:p w14:paraId="11F27B23" w14:textId="1E6AA4B7" w:rsidR="00262DBB" w:rsidRDefault="00262DBB"/>
    <w:p w14:paraId="7C3DC064" w14:textId="77777777" w:rsidR="00262DBB" w:rsidRDefault="00262DBB"/>
    <w:p w14:paraId="24FBBEC9" w14:textId="77777777" w:rsidR="00D830AF" w:rsidRDefault="004E1B0D">
      <w:pPr>
        <w:spacing w:after="0" w:line="240" w:lineRule="auto"/>
        <w:jc w:val="center"/>
        <w:rPr>
          <w:rStyle w:val="a6"/>
          <w:rFonts w:ascii="Times New Roman" w:eastAsia="Times New Roman" w:hAnsi="Times New Roman" w:cs="Times New Roman"/>
          <w:sz w:val="24"/>
          <w:szCs w:val="24"/>
        </w:rPr>
      </w:pPr>
      <w:r>
        <w:rPr>
          <w:rStyle w:val="a6"/>
          <w:rFonts w:ascii="Times New Roman" w:hAnsi="Times New Roman"/>
          <w:sz w:val="24"/>
          <w:szCs w:val="24"/>
        </w:rPr>
        <w:t>ПОЯСНИТЕЛЬНАЯ ЗАПИСКА</w:t>
      </w:r>
    </w:p>
    <w:p w14:paraId="68D2E827" w14:textId="77777777" w:rsidR="00D830AF" w:rsidRDefault="00D830AF">
      <w:pPr>
        <w:spacing w:after="0" w:line="240" w:lineRule="auto"/>
        <w:jc w:val="center"/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7E2116C7" w14:textId="77777777" w:rsidR="00D830AF" w:rsidRDefault="004E1B0D">
      <w:pPr>
        <w:spacing w:after="0" w:line="240" w:lineRule="auto"/>
        <w:ind w:firstLine="709"/>
        <w:jc w:val="both"/>
        <w:rPr>
          <w:rStyle w:val="Hyperlink1"/>
          <w:rFonts w:eastAsia="Arial Unicode MS"/>
        </w:rPr>
      </w:pPr>
      <w:r>
        <w:rPr>
          <w:rStyle w:val="a6"/>
          <w:rFonts w:ascii="Times New Roman" w:hAnsi="Times New Roman"/>
          <w:sz w:val="24"/>
          <w:szCs w:val="24"/>
        </w:rPr>
        <w:t xml:space="preserve">Согласно ст. 28 </w:t>
      </w:r>
      <w:hyperlink r:id="rId8" w:history="1">
        <w:r>
          <w:rPr>
            <w:rStyle w:val="Hyperlink1"/>
            <w:rFonts w:eastAsia="Arial Unicode MS"/>
          </w:rPr>
          <w:t>Федерального закона от 21.11. 2011 № 324-ФЗ «О бесплатной юридической помощи в Российской Федерации</w:t>
        </w:r>
      </w:hyperlink>
      <w:r>
        <w:rPr>
          <w:rStyle w:val="Hyperlink1"/>
          <w:rFonts w:eastAsia="Arial Unicode MS"/>
        </w:rPr>
        <w:t>» в целях правового информирования и правового просвещения населения органы местного самоуправления и должностные лица обязаны размещать в местах, доступных для граждан, в средствах массовой информации, в сети «Интернет» либо доводить до граждан иным способом информацию о  порядке оказания бесплатной юридической помощи, содержании, пределах осуществления, способах реализации и защиты гарантированных законодательством Российской Федерации прав, свобод и законных интересов граждан, юридических лиц, содержании их обязанностей; о компетенции и порядке деятельности органов местного самоуправления, полномочия их должностных лиц; правилах оказания муниципальных услуг, порядке обжалования решений и действий органов местного самоуправления, подведомственных им учреждений и их должностных лиц; порядке совершения гражданами юридически значимых действий и типичных юридических ошибках при совершении таких действий.</w:t>
      </w:r>
    </w:p>
    <w:p w14:paraId="5673BEBC" w14:textId="77777777" w:rsidR="00D830AF" w:rsidRDefault="004E1B0D">
      <w:pPr>
        <w:spacing w:after="0" w:line="240" w:lineRule="auto"/>
        <w:ind w:firstLine="709"/>
        <w:jc w:val="both"/>
        <w:rPr>
          <w:rStyle w:val="Hyperlink1"/>
          <w:rFonts w:eastAsia="Arial Unicode MS"/>
        </w:rPr>
      </w:pPr>
      <w:r>
        <w:rPr>
          <w:rStyle w:val="Hyperlink1"/>
          <w:rFonts w:eastAsia="Arial Unicode MS"/>
        </w:rPr>
        <w:t>Органы местного самоуправления могут осуществлять правовое информирование и правовое просвещение населения в соответствии с муниципальными правовыми актами.</w:t>
      </w:r>
    </w:p>
    <w:p w14:paraId="3169289C" w14:textId="77777777" w:rsidR="00D830AF" w:rsidRDefault="004E1B0D">
      <w:pPr>
        <w:spacing w:after="0" w:line="240" w:lineRule="auto"/>
        <w:ind w:firstLine="709"/>
        <w:jc w:val="both"/>
        <w:rPr>
          <w:rStyle w:val="Hyperlink1"/>
          <w:rFonts w:eastAsia="Arial Unicode MS"/>
        </w:rPr>
      </w:pPr>
      <w:r>
        <w:rPr>
          <w:rStyle w:val="Hyperlink1"/>
          <w:rFonts w:eastAsia="Arial Unicode MS"/>
        </w:rPr>
        <w:t>Аналогичные положения об осуществлении правового просвещения органами местного самоуправления закреплены в ст. 9 Закона Саратовской области от 26.07.2023 № 85-ЗСО «О правовом просвещении на территории Саратовской области».</w:t>
      </w:r>
    </w:p>
    <w:p w14:paraId="2A47BB3F" w14:textId="77777777" w:rsidR="00D830AF" w:rsidRDefault="004E1B0D">
      <w:pPr>
        <w:spacing w:after="0" w:line="240" w:lineRule="auto"/>
        <w:ind w:firstLine="709"/>
        <w:jc w:val="both"/>
        <w:rPr>
          <w:rStyle w:val="Hyperlink1"/>
          <w:rFonts w:eastAsia="Arial Unicode MS"/>
        </w:rPr>
      </w:pPr>
      <w:r>
        <w:rPr>
          <w:rStyle w:val="Hyperlink1"/>
          <w:rFonts w:eastAsia="Arial Unicode MS"/>
        </w:rPr>
        <w:t>Вместе с тем анализ федерального регистра «Нормативные правовые акты в Российской Федерации» (</w:t>
      </w:r>
      <w:hyperlink r:id="rId9" w:history="1">
        <w:r>
          <w:rPr>
            <w:rStyle w:val="Hyperlink1"/>
            <w:rFonts w:eastAsia="Arial Unicode MS"/>
          </w:rPr>
          <w:t>pravo.minjust.ru</w:t>
        </w:r>
      </w:hyperlink>
      <w:r>
        <w:rPr>
          <w:rStyle w:val="Hyperlink1"/>
          <w:rFonts w:eastAsia="Arial Unicode MS"/>
        </w:rPr>
        <w:t>) показывает, что в Саратовской области вопросы осуществления правового просвещения органами местного самоуправления должным образом не регламентированы.</w:t>
      </w:r>
    </w:p>
    <w:p w14:paraId="1CE719CF" w14:textId="77777777" w:rsidR="00D830AF" w:rsidRDefault="004E1B0D">
      <w:pPr>
        <w:spacing w:after="0" w:line="240" w:lineRule="auto"/>
        <w:ind w:firstLine="709"/>
        <w:jc w:val="both"/>
      </w:pPr>
      <w:r>
        <w:rPr>
          <w:rStyle w:val="Hyperlink1"/>
          <w:rFonts w:eastAsia="Arial Unicode MS"/>
        </w:rPr>
        <w:t>В связи с этим прокуратурой области подготовлен модельный проект постановления местной администрации о правовом просвещении и правовом информировании граждан и организаций.</w:t>
      </w:r>
    </w:p>
    <w:sectPr w:rsidR="00D830AF" w:rsidSect="00262DBB">
      <w:headerReference w:type="default" r:id="rId10"/>
      <w:footerReference w:type="default" r:id="rId11"/>
      <w:pgSz w:w="11900" w:h="16840"/>
      <w:pgMar w:top="142" w:right="701" w:bottom="709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6C4887" w14:textId="77777777" w:rsidR="00D014AD" w:rsidRDefault="00D014AD">
      <w:pPr>
        <w:spacing w:after="0" w:line="240" w:lineRule="auto"/>
      </w:pPr>
      <w:r>
        <w:separator/>
      </w:r>
    </w:p>
  </w:endnote>
  <w:endnote w:type="continuationSeparator" w:id="0">
    <w:p w14:paraId="6A044B08" w14:textId="77777777" w:rsidR="00D014AD" w:rsidRDefault="00D01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B20343" w14:textId="77777777" w:rsidR="00D830AF" w:rsidRDefault="00D830A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C0D4B3" w14:textId="77777777" w:rsidR="00D014AD" w:rsidRDefault="00D014AD">
      <w:pPr>
        <w:spacing w:after="0" w:line="240" w:lineRule="auto"/>
      </w:pPr>
      <w:r>
        <w:separator/>
      </w:r>
    </w:p>
  </w:footnote>
  <w:footnote w:type="continuationSeparator" w:id="0">
    <w:p w14:paraId="170F1806" w14:textId="77777777" w:rsidR="00D014AD" w:rsidRDefault="00D014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6CE9D2" w14:textId="77777777" w:rsidR="00D830AF" w:rsidRDefault="00D830A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8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0AF"/>
    <w:rsid w:val="00095B9A"/>
    <w:rsid w:val="001C0214"/>
    <w:rsid w:val="00262DBB"/>
    <w:rsid w:val="004E1B0D"/>
    <w:rsid w:val="00527BFD"/>
    <w:rsid w:val="0055256C"/>
    <w:rsid w:val="006C7588"/>
    <w:rsid w:val="006F45D2"/>
    <w:rsid w:val="007070EB"/>
    <w:rsid w:val="00D014AD"/>
    <w:rsid w:val="00D830AF"/>
    <w:rsid w:val="00F0316A"/>
    <w:rsid w:val="00F43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90408"/>
  <w15:docId w15:val="{F5537484-618B-4B8A-9759-68C6A68C8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cs="Arial Unicode MS"/>
      <w:color w:val="000000"/>
      <w:sz w:val="32"/>
      <w:szCs w:val="32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cs="Arial Unicode MS"/>
      <w:color w:val="000000"/>
      <w:sz w:val="30"/>
      <w:szCs w:val="30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Нет"/>
  </w:style>
  <w:style w:type="character" w:customStyle="1" w:styleId="Hyperlink0">
    <w:name w:val="Hyperlink.0"/>
    <w:basedOn w:val="a6"/>
    <w:rPr>
      <w:rFonts w:ascii="Times New Roman" w:eastAsia="Times New Roman" w:hAnsi="Times New Roman" w:cs="Times New Roman"/>
      <w:outline w:val="0"/>
      <w:color w:val="454545"/>
      <w:sz w:val="24"/>
      <w:szCs w:val="24"/>
      <w:u w:color="454545"/>
    </w:rPr>
  </w:style>
  <w:style w:type="character" w:customStyle="1" w:styleId="Hyperlink1">
    <w:name w:val="Hyperlink.1"/>
    <w:basedOn w:val="a6"/>
    <w:rPr>
      <w:rFonts w:ascii="Times New Roman" w:eastAsia="Times New Roman" w:hAnsi="Times New Roman" w:cs="Times New Roman"/>
      <w:outline w:val="0"/>
      <w:color w:val="000000"/>
      <w:sz w:val="24"/>
      <w:szCs w:val="24"/>
      <w:u w:color="000000"/>
    </w:rPr>
  </w:style>
  <w:style w:type="paragraph" w:styleId="a7">
    <w:name w:val="Balloon Text"/>
    <w:basedOn w:val="a"/>
    <w:link w:val="a8"/>
    <w:uiPriority w:val="99"/>
    <w:semiHidden/>
    <w:unhideWhenUsed/>
    <w:rsid w:val="005525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5256C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91964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muob.ru/aktualno/npa/postanovleniya/o/1335634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pravo.minjust.ru/" TargetMode="Externa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1406</Words>
  <Characters>8017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 Аксашева</cp:lastModifiedBy>
  <cp:revision>9</cp:revision>
  <cp:lastPrinted>2024-01-30T05:35:00Z</cp:lastPrinted>
  <dcterms:created xsi:type="dcterms:W3CDTF">2023-12-06T10:52:00Z</dcterms:created>
  <dcterms:modified xsi:type="dcterms:W3CDTF">2024-01-30T05:37:00Z</dcterms:modified>
</cp:coreProperties>
</file>